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6A" w:rsidRDefault="00916C6A" w:rsidP="00916C6A">
      <w:pPr>
        <w:spacing w:after="161" w:line="240" w:lineRule="auto"/>
        <w:jc w:val="center"/>
        <w:outlineLvl w:val="0"/>
        <w:rPr>
          <w:rFonts w:ascii="Roboto Condensed" w:eastAsia="Times New Roman" w:hAnsi="Roboto Condensed" w:cs="Helvetica"/>
          <w:b/>
          <w:bCs/>
          <w:color w:val="000000"/>
          <w:kern w:val="36"/>
          <w:sz w:val="48"/>
          <w:szCs w:val="48"/>
          <w:lang w:eastAsia="ru-RU"/>
        </w:rPr>
      </w:pPr>
      <w:r w:rsidRPr="00916C6A">
        <w:rPr>
          <w:rFonts w:ascii="Roboto Condensed" w:eastAsia="Times New Roman" w:hAnsi="Roboto Condensed" w:cs="Helvetica"/>
          <w:b/>
          <w:bCs/>
          <w:color w:val="000000"/>
          <w:kern w:val="36"/>
          <w:sz w:val="48"/>
          <w:szCs w:val="48"/>
          <w:lang w:eastAsia="ru-RU"/>
        </w:rPr>
        <w:t>Комиссия по соблюдению требований к служебному поведению и урегулированию конфликта интересов</w:t>
      </w:r>
    </w:p>
    <w:p w:rsidR="00C03E68" w:rsidRDefault="00C03E68" w:rsidP="00916C6A">
      <w:pPr>
        <w:spacing w:after="161" w:line="240" w:lineRule="auto"/>
        <w:jc w:val="center"/>
        <w:outlineLvl w:val="0"/>
        <w:rPr>
          <w:rFonts w:ascii="Roboto Condensed" w:eastAsia="Times New Roman" w:hAnsi="Roboto Condensed" w:cs="Helvetica"/>
          <w:b/>
          <w:bCs/>
          <w:color w:val="000000"/>
          <w:kern w:val="36"/>
          <w:sz w:val="48"/>
          <w:szCs w:val="48"/>
          <w:lang w:eastAsia="ru-RU"/>
        </w:rPr>
      </w:pPr>
    </w:p>
    <w:p w:rsidR="00C03E68" w:rsidRDefault="00C03E68" w:rsidP="002F56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F563A" w:rsidRDefault="002F563A" w:rsidP="00C03E6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№ 36 от 19.09.2019)</w:t>
      </w:r>
    </w:p>
    <w:p w:rsidR="002F563A" w:rsidRDefault="002F563A" w:rsidP="002F56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ИВАНОВСКОГО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НИЖНЕИНГАШСКОГО РАЙОНА </w:t>
      </w:r>
      <w:r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2F563A" w:rsidRDefault="002F563A" w:rsidP="00C03E68">
      <w:pPr>
        <w:rPr>
          <w:rFonts w:ascii="Times New Roman" w:hAnsi="Times New Roman" w:cs="Times New Roman"/>
          <w:sz w:val="28"/>
          <w:szCs w:val="28"/>
        </w:rPr>
      </w:pPr>
    </w:p>
    <w:p w:rsidR="002F563A" w:rsidRDefault="002F563A" w:rsidP="00C03E68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F563A" w:rsidRDefault="002F563A" w:rsidP="002F5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02.02.2018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№ 5</w:t>
      </w:r>
    </w:p>
    <w:p w:rsidR="00C03E68" w:rsidRDefault="00C03E68" w:rsidP="002F563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563A" w:rsidRDefault="002F563A" w:rsidP="002F563A">
      <w:pPr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2F563A" w:rsidRDefault="002F563A" w:rsidP="002F563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</w:t>
      </w:r>
    </w:p>
    <w:p w:rsidR="002F563A" w:rsidRDefault="002F563A" w:rsidP="002F563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</w:p>
    <w:p w:rsidR="002F563A" w:rsidRDefault="002F563A" w:rsidP="002F563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Ивановского сельсовета </w:t>
      </w:r>
    </w:p>
    <w:p w:rsidR="002F563A" w:rsidRDefault="002F563A" w:rsidP="002F563A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F563A" w:rsidRDefault="002F563A" w:rsidP="002F563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8"/>
          <w:szCs w:val="28"/>
        </w:rPr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Федеральными законами от 25.12.2008 № 273-Ф «О противодействии коррупции», от 02.03.2007 № 25-ФЗ «О муниципальной службе в Российской Федерации», ПОСТАНОВЛЯЮ: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2F563A" w:rsidRDefault="002F563A" w:rsidP="002F563A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Утвердить Положение о комиссии по соблюдению требований к служебному поведению муниципальных служащих администрации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и урегулированию конфликта интересов (приложение 1).</w:t>
      </w:r>
    </w:p>
    <w:p w:rsidR="002F563A" w:rsidRDefault="002F563A" w:rsidP="002F563A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lastRenderedPageBreak/>
        <w:t xml:space="preserve">Образовать комиссию по соблюдению требований к служебному поведению муниципальных служащих администрации Ивановского сельсовета </w:t>
      </w:r>
      <w:proofErr w:type="spellStart"/>
      <w:r>
        <w:t>Нижнеингашского</w:t>
      </w:r>
      <w:proofErr w:type="spellEnd"/>
      <w:r>
        <w:t xml:space="preserve"> района Красноярского края и урегулированию конфликта интересов и утвердить состав комиссии (приложение 2).</w:t>
      </w:r>
    </w:p>
    <w:p w:rsidR="002F563A" w:rsidRDefault="002F563A" w:rsidP="002F563A">
      <w:pPr>
        <w:pStyle w:val="2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Постановление администрации Ивановского сельсовета </w:t>
      </w:r>
      <w:proofErr w:type="spellStart"/>
      <w:r>
        <w:t>Нижнеингашского</w:t>
      </w:r>
      <w:proofErr w:type="spellEnd"/>
      <w:r>
        <w:t xml:space="preserve"> района № 31 от 20.09.2010 «</w:t>
      </w:r>
      <w:proofErr w:type="gramStart"/>
      <w:r>
        <w:t>Об</w:t>
      </w:r>
      <w:proofErr w:type="gramEnd"/>
      <w:r>
        <w:t xml:space="preserve"> комиссии администрации Ивановского сельсовета по соблюдению требований и запретов муниципальными служащими администрации Ивановского сельсовета и урегулированию конфликта интересов» считать утратившим силу.</w:t>
      </w:r>
    </w:p>
    <w:p w:rsidR="002F563A" w:rsidRDefault="002F563A" w:rsidP="002F563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F563A" w:rsidRDefault="002F563A" w:rsidP="002F563A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печатном издании Ивановский вестник.</w:t>
      </w:r>
    </w:p>
    <w:p w:rsidR="002F563A" w:rsidRDefault="002F563A" w:rsidP="002F563A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F563A" w:rsidRDefault="002F563A" w:rsidP="002F563A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УТВЕРЖДЕНО</w:t>
      </w:r>
    </w:p>
    <w:p w:rsidR="002F563A" w:rsidRDefault="002F563A" w:rsidP="002F563A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563A" w:rsidRDefault="002F563A" w:rsidP="002F563A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</w:p>
    <w:p w:rsidR="002F563A" w:rsidRDefault="002F563A" w:rsidP="002F563A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F563A" w:rsidRDefault="002F563A" w:rsidP="002F563A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02.02.2018  № 5</w:t>
      </w:r>
    </w:p>
    <w:p w:rsidR="002F563A" w:rsidRDefault="002F563A" w:rsidP="002F563A">
      <w:pPr>
        <w:ind w:left="5245" w:right="-14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:rsidR="002F563A" w:rsidRDefault="002F563A" w:rsidP="002F563A">
      <w:pPr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2F563A" w:rsidRDefault="002F563A" w:rsidP="002F563A">
      <w:pPr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и урегулированию конфликта интересов</w:t>
      </w:r>
    </w:p>
    <w:p w:rsidR="002F563A" w:rsidRDefault="002F563A" w:rsidP="002F563A">
      <w:pPr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и урегулированию конфликта интересов (далее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комиссия), образуемой в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(далее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администрация) в соответствии с Федеральным законом от 25.12.2008 № 273-ФЗ «О противодействии коррупции»,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законом от 02.03.2007 № 25-ФЗ                                               «О муниципальной службе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самоуправления и настоящим Положением.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Основной задачей комиссии является содействие администрации: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Состав комиссии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Комиссия образуется нормативным правовым актом администрации.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Указанным актом утверждается состав комиссии и порядок ее работы.</w:t>
      </w:r>
    </w:p>
    <w:p w:rsidR="002F563A" w:rsidRDefault="002F563A" w:rsidP="002F563A">
      <w:pPr>
        <w:pStyle w:val="a8"/>
        <w:ind w:left="1364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комиссии входят председатель комиссии, его заместитель, назначаемый из числа членов комиссии,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замещающих муниципальные должности или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(абзац 3 в ред. постановления № 36 от 19.09.2019)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В состав комиссии входят: 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специалисты администрации;</w:t>
      </w:r>
    </w:p>
    <w:p w:rsidR="002F563A" w:rsidRDefault="002F563A" w:rsidP="002F563A">
      <w:pPr>
        <w:pStyle w:val="a8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подпункт б</w:t>
      </w:r>
      <w:proofErr w:type="gramEnd"/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в редакции постановления № 36 от 19.09.2019)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депутаты Ивановского сельского Совета депутатов;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представители общественности муниципального образования.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2.4. Лица, указанные в подпункте «б» пункта 2.2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организации ветеранов, профсоюзной организацией на основании запроса главы администрации. 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Согласование осуществляется в 10-дневный срок со дня получения запроса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2.5.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В заседаниях комиссии с правом совещательного голоса участвуют: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работы комиссии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Основаниями для проведения заседания комиссии являются: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 о доходах, об имуществе и обязательствах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имущественного характера;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администрацию сельсовета, в порядке, установленном нормативным правовым актом органа местного самоуправления: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увольнения с муниципальной службы;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F563A" w:rsidRDefault="002F563A" w:rsidP="002F563A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1" w:name="sub_101625"/>
      <w:r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6"/>
            <w:szCs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2F563A" w:rsidRDefault="002F563A" w:rsidP="002F563A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9" w:history="1">
        <w:r>
          <w:rPr>
            <w:rStyle w:val="a6"/>
            <w:szCs w:val="28"/>
          </w:rPr>
          <w:t>частью 4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«О противодействии коррупции» и </w:t>
      </w:r>
      <w:hyperlink r:id="rId10" w:history="1">
        <w:r>
          <w:rPr>
            <w:rStyle w:val="a6"/>
            <w:szCs w:val="28"/>
          </w:rPr>
          <w:t>статьей 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администрации, в администрацию сельсовета.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администрации Ивановского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>
          <w:rPr>
            <w:rStyle w:val="a6"/>
            <w:szCs w:val="28"/>
          </w:rPr>
          <w:t>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 № 273-ФЗ  «О противодействии коррупции». 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3.4. Обращение, указанное в </w:t>
      </w:r>
      <w:hyperlink r:id="rId12" w:anchor="sub_101622" w:history="1">
        <w:r>
          <w:rPr>
            <w:rStyle w:val="a6"/>
            <w:szCs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3.5. Уведомление, указанное в </w:t>
      </w:r>
      <w:hyperlink r:id="rId13" w:anchor="sub_10165" w:history="1">
        <w:r>
          <w:rPr>
            <w:rStyle w:val="a6"/>
            <w:szCs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3.1 настоящего Положения, рассматривается должностным лицом администрации Ивановского сельсовета,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4" w:history="1">
        <w:r>
          <w:rPr>
            <w:rStyle w:val="a6"/>
            <w:szCs w:val="28"/>
          </w:rPr>
          <w:t>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 № 273-ФЗ «О противодействии коррупции».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Уведомление, указанное в </w:t>
      </w:r>
      <w:hyperlink r:id="rId15" w:anchor="sub_101625" w:history="1">
        <w:r>
          <w:rPr>
            <w:rStyle w:val="a6"/>
            <w:szCs w:val="28"/>
          </w:rPr>
          <w:t>абзаце четвертом подпункта «б» пункта 3.1.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должностным лицом администрации Ивановского сельсовета</w:t>
      </w:r>
      <w:r>
        <w:rPr>
          <w:rFonts w:ascii="Times New Roman" w:hAnsi="Times New Roman" w:cs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75"/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6" w:anchor="sub_101622" w:history="1">
        <w:r>
          <w:rPr>
            <w:rStyle w:val="a6"/>
            <w:szCs w:val="28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3.1 настоящего Положения, или уведомлений, указанных в </w:t>
      </w:r>
      <w:hyperlink r:id="rId17" w:history="1">
        <w:r>
          <w:rPr>
            <w:rStyle w:val="a6"/>
            <w:szCs w:val="28"/>
          </w:rPr>
          <w:t>абзаце четвертом подпункта «б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18" w:anchor="sub_10165" w:history="1">
        <w:r>
          <w:rPr>
            <w:rStyle w:val="a6"/>
            <w:szCs w:val="28"/>
          </w:rPr>
          <w:t xml:space="preserve">подпункте «д» пункта </w:t>
        </w:r>
      </w:hyperlink>
      <w:r>
        <w:rPr>
          <w:rFonts w:ascii="Times New Roman" w:hAnsi="Times New Roman" w:cs="Times New Roman"/>
          <w:sz w:val="28"/>
          <w:szCs w:val="28"/>
        </w:rPr>
        <w:t>3.1. настоящего Положения, должностное лицо администрации Ивановского сельсовета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3.8.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</w:t>
      </w:r>
      <w:hyperlink r:id="rId19" w:anchor="sub_181" w:history="1">
        <w:r>
          <w:rPr>
            <w:rStyle w:val="a6"/>
            <w:szCs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3.9 и 3.10 настоящего Положения;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сектора муниципальной службы и кадровой работы, и с результатами ее проверки;</w:t>
      </w:r>
      <w:proofErr w:type="gramEnd"/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20" w:anchor="sub_101623" w:history="1">
        <w:r>
          <w:rPr>
            <w:rStyle w:val="a6"/>
            <w:szCs w:val="28"/>
          </w:rPr>
          <w:t xml:space="preserve">абзаце третьем подпункта «б»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Уведомление, указанное в </w:t>
      </w:r>
      <w:hyperlink r:id="rId21" w:anchor="sub_10165" w:history="1">
        <w:r>
          <w:rPr>
            <w:rStyle w:val="a6"/>
            <w:szCs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2F563A" w:rsidRDefault="002F563A" w:rsidP="002F563A">
      <w:pPr>
        <w:jc w:val="both"/>
        <w:rPr>
          <w:rFonts w:ascii="Times New Roman" w:eastAsia="Arial Unicode MS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3.11. </w:t>
      </w: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Ивановского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2" w:anchor="sub_10162" w:history="1">
        <w:r>
          <w:rPr>
            <w:rStyle w:val="a6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>3.1 настоящего Положения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.3.11 в ред. постановления № 36 от 19.09.2019)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91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3" w:anchor="sub_10162" w:history="1">
        <w:r>
          <w:rPr>
            <w:rStyle w:val="a6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3.1 настоящего Положения, не содержится указания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намерении муниципального служащего или гражданина лично присутствовать на заседании комиссии;</w:t>
      </w:r>
      <w:proofErr w:type="gramEnd"/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912"/>
      <w:bookmarkEnd w:id="3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"/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 а также дополнительные материалы.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ответственности.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3.19. По итогам рассмотрения вопроса, указанного в </w:t>
      </w:r>
      <w:hyperlink r:id="rId24" w:anchor="sub_10164" w:history="1">
        <w:r>
          <w:rPr>
            <w:rStyle w:val="a6"/>
            <w:szCs w:val="28"/>
          </w:rPr>
          <w:t>подпункте »г» пункта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3.1. настоящего Положения, комиссия принимает одно из следующих решений: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2511"/>
      <w:r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5" w:history="1">
        <w:r>
          <w:rPr>
            <w:rStyle w:val="a6"/>
            <w:szCs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03.12.2012                          № 230-ФЗ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2512"/>
      <w:bookmarkEnd w:id="5"/>
      <w:r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>
          <w:rPr>
            <w:rStyle w:val="a6"/>
            <w:szCs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03.12.2012                            № 230-ФЗ «О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7" w:name="sub_12533"/>
      <w:bookmarkEnd w:id="6"/>
      <w:r>
        <w:rPr>
          <w:rFonts w:ascii="Times New Roman" w:hAnsi="Times New Roman" w:cs="Times New Roman"/>
          <w:sz w:val="28"/>
          <w:szCs w:val="28"/>
        </w:rPr>
        <w:t xml:space="preserve">3.20. По итогам рассмотрения вопроса, указанного в </w:t>
      </w:r>
      <w:hyperlink r:id="rId27" w:history="1">
        <w:r>
          <w:rPr>
            <w:rStyle w:val="a6"/>
            <w:szCs w:val="28"/>
          </w:rPr>
          <w:t>абзаце четвертом подпункта «б» пункта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3.21.   </w:t>
      </w: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r:id="rId28" w:anchor="sub_10161" w:history="1">
        <w:r>
          <w:rPr>
            <w:rStyle w:val="a6"/>
            <w:szCs w:val="28"/>
          </w:rPr>
          <w:t>подпунктах «а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29" w:anchor="sub_10162" w:history="1">
        <w:r>
          <w:rPr>
            <w:rStyle w:val="a6"/>
            <w:szCs w:val="28"/>
          </w:rPr>
          <w:t>«</w:t>
        </w:r>
        <w:proofErr w:type="gramStart"/>
        <w:r>
          <w:rPr>
            <w:rStyle w:val="a6"/>
            <w:szCs w:val="28"/>
          </w:rPr>
          <w:t>б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30" w:anchor="sub_10164" w:history="1">
        <w:r>
          <w:rPr>
            <w:rStyle w:val="a6"/>
            <w:szCs w:val="28"/>
          </w:rPr>
          <w:t>«г»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«д» пункта 3.1. настоящего Положения, и при наличии к тому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оснований комиссия может принять иное решение, чем это предусмотрено </w:t>
      </w:r>
      <w:hyperlink r:id="rId31" w:anchor="sub_1022" w:history="1">
        <w:r>
          <w:rPr>
            <w:rStyle w:val="a6"/>
            <w:szCs w:val="28"/>
          </w:rPr>
          <w:t xml:space="preserve">пунктами 3.15 – </w:t>
        </w:r>
      </w:hyperlink>
      <w:r>
        <w:rPr>
          <w:rFonts w:ascii="Times New Roman" w:hAnsi="Times New Roman" w:cs="Times New Roman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3.22. По итогам рассмотрения вопроса, указанного в </w:t>
      </w:r>
      <w:hyperlink r:id="rId32" w:anchor="sub_10165" w:history="1">
        <w:r>
          <w:rPr>
            <w:rStyle w:val="a6"/>
            <w:szCs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2611"/>
      <w:r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2F563A" w:rsidRDefault="002F563A" w:rsidP="002F563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2612"/>
      <w:bookmarkEnd w:id="8"/>
      <w:r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rStyle w:val="a6"/>
            <w:szCs w:val="28"/>
          </w:rPr>
          <w:t>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9"/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3.27. В протоколе заседания комиссии указываются: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з) результаты голосования; 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него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служащему, а также по решению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3.30. Глава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немедленно.</w:t>
      </w:r>
      <w:proofErr w:type="gramEnd"/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563A" w:rsidRDefault="002F563A" w:rsidP="002F563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r:id="rId34" w:anchor="sub_101622" w:history="1">
        <w:r>
          <w:rPr>
            <w:rStyle w:val="a6"/>
            <w:szCs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F563A" w:rsidRDefault="002F563A" w:rsidP="002F56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3.35. Организационно-техническое и документационное обеспечение деятельности комиссии, а также информирование членов комиссии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сектора муниципальной службы и кадровой работы.</w:t>
      </w: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shd w:val="clear" w:color="auto" w:fill="FFFFFF"/>
        <w:spacing w:after="600" w:line="317" w:lineRule="exact"/>
        <w:ind w:left="5245" w:right="-144" w:hanging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F563A" w:rsidRDefault="002F563A" w:rsidP="002F563A">
      <w:pPr>
        <w:shd w:val="clear" w:color="auto" w:fill="FFFFFF"/>
        <w:spacing w:after="600" w:line="317" w:lineRule="exact"/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F563A" w:rsidRDefault="002F563A" w:rsidP="002F563A">
      <w:pPr>
        <w:shd w:val="clear" w:color="auto" w:fill="FFFFFF"/>
        <w:spacing w:after="600" w:line="317" w:lineRule="exact"/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Ивановского сельсовета</w:t>
      </w:r>
    </w:p>
    <w:p w:rsidR="002F563A" w:rsidRDefault="002F563A" w:rsidP="002F563A">
      <w:pPr>
        <w:shd w:val="clear" w:color="auto" w:fill="FFFFFF"/>
        <w:spacing w:after="600" w:line="317" w:lineRule="exact"/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F563A" w:rsidRDefault="002F563A" w:rsidP="002F563A">
      <w:pPr>
        <w:shd w:val="clear" w:color="auto" w:fill="FFFFFF"/>
        <w:spacing w:after="600" w:line="317" w:lineRule="exact"/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2F563A" w:rsidRDefault="002F563A" w:rsidP="002F563A">
      <w:pPr>
        <w:shd w:val="clear" w:color="auto" w:fill="FFFFFF"/>
        <w:spacing w:after="600" w:line="317" w:lineRule="exact"/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02.02.2018  № 5 </w:t>
      </w:r>
    </w:p>
    <w:p w:rsidR="002F563A" w:rsidRDefault="002F563A" w:rsidP="002F563A">
      <w:pPr>
        <w:ind w:left="5245" w:right="-14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2F563A" w:rsidRDefault="002F563A" w:rsidP="002F563A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администрации Ивановского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и урегулированию конфликта интересов</w:t>
      </w:r>
    </w:p>
    <w:p w:rsidR="002F563A" w:rsidRDefault="002F563A" w:rsidP="002F563A">
      <w:pPr>
        <w:ind w:right="-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63A" w:rsidRDefault="002F563A" w:rsidP="002F563A">
      <w:pPr>
        <w:ind w:right="-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77"/>
        <w:gridCol w:w="4783"/>
      </w:tblGrid>
      <w:tr w:rsidR="002F563A" w:rsidTr="002F563A">
        <w:trPr>
          <w:trHeight w:val="383"/>
        </w:trPr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63A" w:rsidTr="002F563A"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Ольга Анатольевна</w:t>
            </w:r>
          </w:p>
        </w:tc>
        <w:tc>
          <w:tcPr>
            <w:tcW w:w="6060" w:type="dxa"/>
            <w:gridSpan w:val="2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ведущий специалист  администрации Ивановского сельсовета</w:t>
            </w:r>
          </w:p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63A" w:rsidTr="002F563A">
        <w:trPr>
          <w:trHeight w:val="386"/>
        </w:trPr>
        <w:tc>
          <w:tcPr>
            <w:tcW w:w="4787" w:type="dxa"/>
            <w:gridSpan w:val="2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63A" w:rsidTr="002F563A"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6060" w:type="dxa"/>
            <w:gridSpan w:val="2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 администрации Ивановского сельсовета</w:t>
            </w:r>
          </w:p>
        </w:tc>
      </w:tr>
      <w:tr w:rsidR="002F563A" w:rsidTr="002F563A">
        <w:trPr>
          <w:trHeight w:val="386"/>
        </w:trPr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63A" w:rsidTr="002F563A"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Григорьевна</w:t>
            </w:r>
          </w:p>
        </w:tc>
        <w:tc>
          <w:tcPr>
            <w:tcW w:w="6060" w:type="dxa"/>
            <w:gridSpan w:val="2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Ивановского сельского Совета депутатов</w:t>
            </w:r>
          </w:p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63A" w:rsidTr="002F563A">
        <w:trPr>
          <w:trHeight w:val="386"/>
        </w:trPr>
        <w:tc>
          <w:tcPr>
            <w:tcW w:w="3510" w:type="dxa"/>
            <w:hideMark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2F563A" w:rsidRDefault="002F5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Бурвина</w:t>
      </w:r>
      <w:proofErr w:type="spellEnd"/>
      <w:r>
        <w:rPr>
          <w:sz w:val="28"/>
          <w:szCs w:val="28"/>
        </w:rPr>
        <w:t xml:space="preserve"> Наталья 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Петровна                                 депутат Ивановского сельского Совета депутатов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Мария 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Александровна                      председатель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ветеранской</w:t>
      </w:r>
    </w:p>
    <w:p w:rsidR="002F563A" w:rsidRDefault="002F563A" w:rsidP="002F563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организации</w:t>
      </w:r>
    </w:p>
    <w:p w:rsidR="002F563A" w:rsidRPr="00916C6A" w:rsidRDefault="002F563A" w:rsidP="00916C6A">
      <w:pPr>
        <w:spacing w:after="161" w:line="240" w:lineRule="auto"/>
        <w:jc w:val="center"/>
        <w:outlineLvl w:val="0"/>
        <w:rPr>
          <w:rFonts w:ascii="Roboto Condensed" w:eastAsia="Times New Roman" w:hAnsi="Roboto Condensed" w:cs="Helvetica"/>
          <w:b/>
          <w:bCs/>
          <w:color w:val="000000"/>
          <w:kern w:val="36"/>
          <w:sz w:val="48"/>
          <w:szCs w:val="48"/>
          <w:lang w:eastAsia="ru-RU"/>
        </w:rPr>
      </w:pPr>
    </w:p>
    <w:sectPr w:rsidR="002F563A" w:rsidRPr="0091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E2" w:rsidRDefault="008C45E2" w:rsidP="002F563A">
      <w:pPr>
        <w:spacing w:after="0" w:line="240" w:lineRule="auto"/>
      </w:pPr>
      <w:r>
        <w:separator/>
      </w:r>
    </w:p>
  </w:endnote>
  <w:endnote w:type="continuationSeparator" w:id="0">
    <w:p w:rsidR="008C45E2" w:rsidRDefault="008C45E2" w:rsidP="002F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E2" w:rsidRDefault="008C45E2" w:rsidP="002F563A">
      <w:pPr>
        <w:spacing w:after="0" w:line="240" w:lineRule="auto"/>
      </w:pPr>
      <w:r>
        <w:separator/>
      </w:r>
    </w:p>
  </w:footnote>
  <w:footnote w:type="continuationSeparator" w:id="0">
    <w:p w:rsidR="008C45E2" w:rsidRDefault="008C45E2" w:rsidP="002F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C8"/>
    <w:rsid w:val="00223082"/>
    <w:rsid w:val="002342C8"/>
    <w:rsid w:val="002F563A"/>
    <w:rsid w:val="008C45E2"/>
    <w:rsid w:val="00916C6A"/>
    <w:rsid w:val="00C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63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F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5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F56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F5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2F563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F563A"/>
    <w:rPr>
      <w:color w:val="0000FF"/>
      <w:u w:val="single"/>
    </w:rPr>
  </w:style>
  <w:style w:type="paragraph" w:styleId="a7">
    <w:name w:val="No Spacing"/>
    <w:uiPriority w:val="1"/>
    <w:qFormat/>
    <w:rsid w:val="002F563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F563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2F56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2F563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2F563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63A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2F5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F5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F56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2F5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2F563A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2F563A"/>
    <w:rPr>
      <w:color w:val="0000FF"/>
      <w:u w:val="single"/>
    </w:rPr>
  </w:style>
  <w:style w:type="paragraph" w:styleId="a7">
    <w:name w:val="No Spacing"/>
    <w:uiPriority w:val="1"/>
    <w:qFormat/>
    <w:rsid w:val="002F563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F563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2F563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9"/>
    <w:rsid w:val="002F563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rsid w:val="002F563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1F3CB7DCC9C64F8B331082877CBA48BE5A3D313472E584C06E26F3A32217F3323D97348CA0003bEK1G" TargetMode="External"/><Relationship Id="rId13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8" Type="http://schemas.openxmlformats.org/officeDocument/2006/relationships/hyperlink" Target="file:///C:\Users\4C4D~1\AppData\Local\Temp\Rar$DIa3728.47397\&#1072;&#1082;&#1090;&#1091;&#1072;&#1083;&#1100;&#1085;&#1072;&#1103;%20&#1092;&#1086;&#1088;&#1084;&#1072;%20&#1087;&#1086;&#1089;&#1090;&#1072;&#1085;&#1086;&#1074;&#1083;&#1077;&#1085;&#1080;&#1103;%20&#8470;%205%20&#1086;&#1090;%2002.02.2018.doc" TargetMode="External"/><Relationship Id="rId26" Type="http://schemas.openxmlformats.org/officeDocument/2006/relationships/hyperlink" Target="garantf1://70171682.30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4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7" Type="http://schemas.openxmlformats.org/officeDocument/2006/relationships/hyperlink" Target="garantf1://71187568.101625/" TargetMode="External"/><Relationship Id="rId25" Type="http://schemas.openxmlformats.org/officeDocument/2006/relationships/hyperlink" Target="garantf1://70171682.301/" TargetMode="External"/><Relationship Id="rId33" Type="http://schemas.openxmlformats.org/officeDocument/2006/relationships/hyperlink" Target="garantf1://12064203.12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4C4D~1\AppData\Local\Temp\Rar$DIa3728.47397\&#1072;&#1082;&#1090;&#1091;&#1072;&#1083;&#1100;&#1085;&#1072;&#1103;%20&#1092;&#1086;&#1088;&#1084;&#1072;%20&#1087;&#1086;&#1089;&#1090;&#1072;&#1085;&#1086;&#1074;&#1083;&#1077;&#1085;&#1080;&#1103;%20&#8470;%205%20&#1086;&#1090;%2002.02.2018.doc" TargetMode="External"/><Relationship Id="rId20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9" Type="http://schemas.openxmlformats.org/officeDocument/2006/relationships/hyperlink" Target="file:///C:\Users\4C4D~1\AppData\Local\Temp\Rar$DIa3728.47397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2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4C4D~1\AppData\Local\Temp\Rar$DIa3728.47397\&#1072;&#1082;&#1090;&#1091;&#1072;&#1083;&#1100;&#1085;&#1072;&#1103;%20&#1092;&#1086;&#1088;&#1084;&#1072;%20&#1087;&#1086;&#1089;&#1090;&#1072;&#1085;&#1086;&#1074;&#1083;&#1077;&#1085;&#1080;&#1103;%20&#8470;%205%20&#1086;&#1090;%2002.02.2018.doc" TargetMode="External"/><Relationship Id="rId23" Type="http://schemas.openxmlformats.org/officeDocument/2006/relationships/hyperlink" Target="file:///C:\Users\4C4D~1\AppData\Local\Temp\Rar$DIa3728.47397\&#1072;&#1082;&#1090;&#1091;&#1072;&#1083;&#1100;&#1085;&#1072;&#1103;%20&#1092;&#1086;&#1088;&#1084;&#1072;%20&#1087;&#1086;&#1089;&#1090;&#1072;&#1085;&#1086;&#1074;&#1083;&#1077;&#1085;&#1080;&#1103;%20&#8470;%205%20&#1086;&#1090;%2002.02.2018.doc" TargetMode="External"/><Relationship Id="rId28" Type="http://schemas.openxmlformats.org/officeDocument/2006/relationships/hyperlink" Target="file:///C:\Users\4C4D~1\AppData\Local\Temp\Rar$DIa3728.47397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25268.641/" TargetMode="External"/><Relationship Id="rId19" Type="http://schemas.openxmlformats.org/officeDocument/2006/relationships/hyperlink" Target="file:///C:\Users\4C4D~1\AppData\Local\Temp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31" Type="http://schemas.openxmlformats.org/officeDocument/2006/relationships/hyperlink" Target="file:///C:\Users\4C4D~1\AppData\Local\Temp\Rar$DIa3728.47397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1204/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file:///C:\Users\4C4D~1\AppData\Local\Temp\Rar$DIa3728.47397\&#1072;&#1082;&#1090;&#1091;&#1072;&#1083;&#1100;&#1085;&#1072;&#1103;%20&#1092;&#1086;&#1088;&#1084;&#1072;%20&#1087;&#1086;&#1089;&#1090;&#1072;&#1085;&#1086;&#1074;&#1083;&#1077;&#1085;&#1080;&#1103;%20&#8470;%205%20&#1086;&#1090;%2002.02.2018.doc" TargetMode="External"/><Relationship Id="rId27" Type="http://schemas.openxmlformats.org/officeDocument/2006/relationships/hyperlink" Target="garantf1://71187568.101625/" TargetMode="External"/><Relationship Id="rId30" Type="http://schemas.openxmlformats.org/officeDocument/2006/relationships/hyperlink" Target="file:///C:\Users\4C4D~1\AppData\Local\Temp\Rar$DIa3728.47397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5</cp:revision>
  <dcterms:created xsi:type="dcterms:W3CDTF">2020-04-27T11:43:00Z</dcterms:created>
  <dcterms:modified xsi:type="dcterms:W3CDTF">2020-04-27T12:32:00Z</dcterms:modified>
</cp:coreProperties>
</file>