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6" w:rsidRDefault="003A6886" w:rsidP="003A6886">
      <w:pPr>
        <w:pStyle w:val="a3"/>
        <w:rPr>
          <w:lang w:eastAsia="ru-RU"/>
        </w:rPr>
      </w:pPr>
    </w:p>
    <w:p w:rsidR="003A6886" w:rsidRDefault="003A6886" w:rsidP="003A6886">
      <w:pPr>
        <w:pStyle w:val="a3"/>
        <w:rPr>
          <w:lang w:eastAsia="ru-RU"/>
        </w:rPr>
      </w:pPr>
    </w:p>
    <w:p w:rsidR="003A6886" w:rsidRPr="00EA5949" w:rsidRDefault="00EA5949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ИВАНОВСКИЙ</w:t>
      </w:r>
      <w:r w:rsidR="003A6886"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СЕЛЬСКИЙ СОВЕТ ДЕПУТАТОВ</w:t>
      </w:r>
    </w:p>
    <w:p w:rsidR="003A6886" w:rsidRPr="00EA5949" w:rsidRDefault="003A6886" w:rsidP="003A6886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 РАЙОНА</w:t>
      </w:r>
    </w:p>
    <w:p w:rsidR="003A6886" w:rsidRPr="00EA5949" w:rsidRDefault="003A6886" w:rsidP="003A6886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КРАСНОЯРСКОГО КРАЯ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1B79F7" w:rsidRPr="00EA5949" w:rsidRDefault="003A6886" w:rsidP="001E2D37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3A6886" w:rsidRPr="001B79F7" w:rsidRDefault="00325315" w:rsidP="003A6886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1B79F7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</w:t>
      </w:r>
      <w:proofErr w:type="spellStart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proofErr w:type="gramEnd"/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</w:t>
      </w:r>
      <w:r w:rsidR="003A6886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№ </w:t>
      </w:r>
      <w:r w:rsidR="00696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</w:t>
      </w:r>
    </w:p>
    <w:p w:rsidR="001B79F7" w:rsidRDefault="001B79F7" w:rsidP="00EA5949">
      <w:p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A6886" w:rsidRPr="001B79F7" w:rsidRDefault="003A6886" w:rsidP="00EA5949">
      <w:p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bookmarkStart w:id="0" w:name="_GoBack"/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 утверждении Программы</w:t>
      </w:r>
      <w:r w:rsidR="00EA5949" w:rsidRPr="001B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Ивановского </w:t>
      </w: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сельсовета на 202</w:t>
      </w:r>
      <w:r w:rsidR="003253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1B79F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</w:p>
    <w:bookmarkEnd w:id="0"/>
    <w:p w:rsidR="00C311E9" w:rsidRPr="001B79F7" w:rsidRDefault="00C311E9" w:rsidP="00EA5949">
      <w:pPr>
        <w:spacing w:after="1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C311E9" w:rsidRDefault="00EA5949" w:rsidP="00C311E9">
      <w:pPr>
        <w:spacing w:before="163" w:after="0" w:line="2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</w:t>
      </w:r>
      <w:proofErr w:type="gramStart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1E2D3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 У</w:t>
      </w:r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ставом Ивановского сельсовета </w:t>
      </w:r>
      <w:proofErr w:type="spellStart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Нижнеингашского</w:t>
      </w:r>
      <w:proofErr w:type="spellEnd"/>
      <w:r w:rsidR="00C311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Красноярского края</w:t>
      </w:r>
      <w:r w:rsidR="00C311E9" w:rsidRPr="00B33E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C311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311E9" w:rsidRPr="00B33E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A6886" w:rsidRPr="001E2D37" w:rsidRDefault="003A6886" w:rsidP="001E2D37">
      <w:pPr>
        <w:pStyle w:val="a6"/>
        <w:numPr>
          <w:ilvl w:val="0"/>
          <w:numId w:val="1"/>
        </w:num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7A5F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на 2024</w:t>
      </w:r>
      <w:r w:rsidRPr="001E2D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год.</w:t>
      </w:r>
    </w:p>
    <w:p w:rsidR="001E2D37" w:rsidRPr="001E2D37" w:rsidRDefault="001E2D37" w:rsidP="001E2D37">
      <w:pPr>
        <w:pStyle w:val="a6"/>
        <w:numPr>
          <w:ilvl w:val="0"/>
          <w:numId w:val="1"/>
        </w:numPr>
        <w:spacing w:after="125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печатном издании «Ивановский вестник»</w:t>
      </w:r>
    </w:p>
    <w:p w:rsidR="004462F5" w:rsidRPr="001E2D37" w:rsidRDefault="004462F5" w:rsidP="001E2D37">
      <w:pPr>
        <w:pStyle w:val="a6"/>
        <w:numPr>
          <w:ilvl w:val="0"/>
          <w:numId w:val="1"/>
        </w:numPr>
        <w:outlineLvl w:val="0"/>
        <w:rPr>
          <w:rFonts w:ascii="Times New Roman" w:hAnsi="Times New Roman" w:cs="Times New Roman"/>
          <w:sz w:val="28"/>
          <w:szCs w:val="28"/>
        </w:rPr>
      </w:pPr>
      <w:r w:rsidRPr="001E2D37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«Ивановский вестник» и на официальном сайте администрации Ивановского  сельсовета </w:t>
      </w:r>
      <w:proofErr w:type="spellStart"/>
      <w:r w:rsidRPr="001E2D37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Pr="001E2D37">
        <w:rPr>
          <w:rFonts w:ascii="Times New Roman" w:hAnsi="Times New Roman" w:cs="Times New Roman"/>
          <w:sz w:val="28"/>
          <w:szCs w:val="28"/>
        </w:rPr>
        <w:t xml:space="preserve">  района Красноярского края в сети Интернет.</w:t>
      </w:r>
    </w:p>
    <w:p w:rsidR="001E2D37" w:rsidRPr="00EA5949" w:rsidRDefault="001E2D37" w:rsidP="001E2D37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Default="00325315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 сельсовета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В.С.Линкевич</w:t>
      </w:r>
      <w:proofErr w:type="spellEnd"/>
    </w:p>
    <w:p w:rsidR="00325315" w:rsidRDefault="00325315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315" w:rsidRDefault="00325315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315" w:rsidRDefault="00325315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5315" w:rsidRPr="00EA5949" w:rsidRDefault="00325315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5949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3A6886" w:rsidRPr="00EA5949" w:rsidRDefault="003A6886" w:rsidP="003A6886">
      <w:pPr>
        <w:pStyle w:val="a3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3A6886" w:rsidRPr="00EA5949" w:rsidRDefault="003A6886" w:rsidP="003A6886">
      <w:pPr>
        <w:spacing w:after="125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1B7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6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  <w:r w:rsidR="006969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32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Программа</w:t>
      </w: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сельсовета на 202</w:t>
      </w:r>
      <w:r w:rsidR="003253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32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при осуществлении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(далее – муниципальный контроль).</w:t>
      </w:r>
      <w:proofErr w:type="gramEnd"/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Функции муниципального контроля осуществляет — Администрация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Нижнеингашского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Красноярского края (далее – контрольный орган).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характеристика проблем, на решение которых направлена Программа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Вид осуществляемого муниципального контроля.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 Обзор по виду муниципального контроля.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Муниципальный контроль в сфере благоустройства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- это деятельность органа местного самоуправления, уполномоченного на организацию и проведение на территории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по соблюдению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надлежащего санитарного состояния, чистоты и порядка на территории;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поддержание единого архитектурного, эстетического облика;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порядка сбора, вывоза, утилизации и переработки бытовых и промышленных отходов;</w:t>
      </w:r>
    </w:p>
    <w:p w:rsidR="00EA5949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соблюдение требований содержания и охраны зеленых насаждений (деревьев, кустарников, газонов);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и предупреждение правонарушений в области благоустройства территории.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за 9 месяцев 202</w:t>
      </w:r>
      <w:r w:rsidR="003253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3A6886" w:rsidRPr="00EA5949" w:rsidRDefault="00EA5949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Главной задачей Администрации 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="003A6886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планируется проведение следующих мероприятий: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Актуализация размещенных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посредством опубликования руководства по соблюдению требований, памяток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в информационно-телекоммуникационной сети «Интернет», проведение совещания с руководителями управляющих организаций, </w:t>
      </w:r>
      <w:proofErr w:type="spell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ресурсо</w:t>
      </w:r>
      <w:proofErr w:type="spell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-снабжающих организаций по вопросам соблюдения обязательных требований законодательства, проведения разъяснительной работы;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3). Совершенствование и развитие тематического раздела на официальном сайте Администрации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Консультирование в ходе личных приемов, профилактических визитов, а также посредством телефонной связи и письменных ответов на обращения.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Цели и задачи реализации Программы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Целями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предупреждение </w:t>
      </w:r>
      <w:proofErr w:type="gramStart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нарушений</w:t>
      </w:r>
      <w:proofErr w:type="gramEnd"/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повышение прозрачности системы контрольно-надзорной деятельности.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Задачами профилактической работы являются: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правоотношений;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снижению.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Перечень профилактических мероприятий, сроки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(периодичность) их проведения</w:t>
      </w:r>
    </w:p>
    <w:p w:rsidR="003A6886" w:rsidRPr="00EA5949" w:rsidRDefault="003A6886" w:rsidP="003A6886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Положением о виде муниципального контроля, утвержденном решением </w:t>
      </w:r>
      <w:r w:rsidR="00EA5949"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Ивановского</w:t>
      </w:r>
      <w:r w:rsidRPr="00EA59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депутатов, проводятся следующие профилактические мероприятия: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5"/>
        <w:gridCol w:w="3863"/>
        <w:gridCol w:w="2338"/>
        <w:gridCol w:w="2362"/>
      </w:tblGrid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  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Ответственное должностное лицо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  <w:p w:rsidR="003A6886" w:rsidRPr="00EA5949" w:rsidRDefault="003A6886" w:rsidP="001B79F7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результатах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итогам обобщения правоприменительной практики должностными лицами готовится доклад, содержащий результаты обобщения правоприменительной практики по осуществлению муниципального контроля в сфере благоустройства который утверждается и подписывается главой администрацией 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5F7D7C" w:rsidP="00663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 15 марта года, следующего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отчетным</w:t>
            </w:r>
            <w:proofErr w:type="gramEnd"/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Объявление предостережения</w:t>
            </w: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Должностное лицо, в должностные обязанности которого в соответствии с должностной инструкцией входит осуществление полномочий по осуществлению муниципального контроля</w:t>
            </w:r>
          </w:p>
        </w:tc>
      </w:tr>
      <w:tr w:rsidR="00EA5949" w:rsidRPr="00EA5949" w:rsidTr="00663ED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Консультирование.</w:t>
            </w:r>
          </w:p>
          <w:p w:rsidR="000D20C5" w:rsidRDefault="000D20C5" w:rsidP="000D20C5">
            <w:pPr>
              <w:ind w:firstLine="709"/>
              <w:jc w:val="both"/>
              <w:rPr>
                <w:sz w:val="28"/>
                <w:szCs w:val="28"/>
              </w:rPr>
            </w:pPr>
            <w:r w:rsidRPr="000D20C5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по телефону, посредством видео-конференц-связи, на личном приеме, либо в ходе проведения профилактического визита, контрольного мероприятия, публичного консультирования</w:t>
            </w:r>
            <w:r>
              <w:rPr>
                <w:sz w:val="28"/>
                <w:szCs w:val="28"/>
              </w:rPr>
              <w:t>.</w:t>
            </w:r>
          </w:p>
          <w:p w:rsidR="001E2D37" w:rsidRDefault="001E2D37" w:rsidP="001E2D37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Перечень вопросов, по которым осуществляется консультирование:</w:t>
            </w:r>
          </w:p>
          <w:p w:rsid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о нормативных правовых актах (их отдельных положениях),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3) о порядке обжалования действий или бездействия должностных лиц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4) о месте нахождения и графике работы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5) о справочных телефонах структурных подразделений администрации Ивановского сельсовета;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 xml:space="preserve">6) об адресе официального сайта, а также электронной почты администрации Ивановского сельсовета; 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7) об организации и осуществлении муниципального контроля;</w:t>
            </w:r>
          </w:p>
          <w:p w:rsidR="001E2D37" w:rsidRPr="001E2D37" w:rsidRDefault="001E2D37" w:rsidP="001E2D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D37">
              <w:rPr>
                <w:rFonts w:ascii="Times New Roman" w:hAnsi="Times New Roman" w:cs="Times New Roman"/>
                <w:sz w:val="28"/>
                <w:szCs w:val="28"/>
              </w:rPr>
              <w:t>8) о порядке осуществления профилактических, контрольных (надзорных)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2D37" w:rsidRPr="00EA5949" w:rsidRDefault="001E2D37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Должностное лицо, в должностные обязанности которого в соответствии с должностной инструкцией входит 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полномочий по осуществлению муниципального контроля</w:t>
            </w:r>
          </w:p>
        </w:tc>
      </w:tr>
    </w:tbl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F7D7C" w:rsidRDefault="005F7D7C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A6886" w:rsidRPr="00EA5949" w:rsidRDefault="003A6886" w:rsidP="003A6886">
      <w:pPr>
        <w:spacing w:after="1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59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Показатели результативности и эффективности Программы</w:t>
      </w:r>
    </w:p>
    <w:tbl>
      <w:tblPr>
        <w:tblW w:w="9521" w:type="dxa"/>
        <w:tblInd w:w="-1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0"/>
        <w:gridCol w:w="6260"/>
        <w:gridCol w:w="2561"/>
      </w:tblGrid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Величина</w:t>
            </w:r>
          </w:p>
        </w:tc>
      </w:tr>
      <w:tr w:rsidR="00EA5949" w:rsidRPr="00EA5949" w:rsidTr="00663EDE">
        <w:trPr>
          <w:trHeight w:val="2399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  <w:tr w:rsidR="00EA5949" w:rsidRPr="00EA5949" w:rsidTr="00663EDE">
        <w:trPr>
          <w:trHeight w:val="1476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Исполнено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/ Н</w:t>
            </w:r>
            <w:proofErr w:type="gramEnd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 исполнено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обращений,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20% и более</w:t>
            </w:r>
          </w:p>
        </w:tc>
      </w:tr>
      <w:tr w:rsidR="00EA5949" w:rsidRPr="00EA5949" w:rsidTr="00663ED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EA5949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 </w:t>
            </w:r>
          </w:p>
        </w:tc>
        <w:tc>
          <w:tcPr>
            <w:tcW w:w="2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6886" w:rsidRPr="00EA5949" w:rsidRDefault="003A6886" w:rsidP="00663EDE">
            <w:pPr>
              <w:spacing w:after="125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A59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100%</w:t>
            </w:r>
          </w:p>
        </w:tc>
      </w:tr>
    </w:tbl>
    <w:p w:rsidR="003A6886" w:rsidRPr="00EA5949" w:rsidRDefault="003A6886" w:rsidP="003A688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7BDB" w:rsidRPr="00EA5949" w:rsidRDefault="00187BD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7BDB" w:rsidRPr="00EA5949" w:rsidSect="00142503">
      <w:pgSz w:w="11900" w:h="16840"/>
      <w:pgMar w:top="567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F9A"/>
    <w:multiLevelType w:val="hybridMultilevel"/>
    <w:tmpl w:val="6DC6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8"/>
    <w:rsid w:val="000D20C5"/>
    <w:rsid w:val="00142503"/>
    <w:rsid w:val="00187BDB"/>
    <w:rsid w:val="001B79F7"/>
    <w:rsid w:val="001E2D37"/>
    <w:rsid w:val="00325315"/>
    <w:rsid w:val="003A6886"/>
    <w:rsid w:val="004462F5"/>
    <w:rsid w:val="005F7D7C"/>
    <w:rsid w:val="0069698E"/>
    <w:rsid w:val="007A5F26"/>
    <w:rsid w:val="008007A8"/>
    <w:rsid w:val="009B102D"/>
    <w:rsid w:val="00C311E9"/>
    <w:rsid w:val="00EA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D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68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9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2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7</Pages>
  <Words>1663</Words>
  <Characters>9482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Опубликовать настоящее постановление в периодическом печатном издании «Ивановски</vt:lpstr>
    </vt:vector>
  </TitlesOfParts>
  <Company/>
  <LinksUpToDate>false</LinksUpToDate>
  <CharactersWithSpaces>11123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17</cp:revision>
  <cp:lastPrinted>2023-12-14T02:08:00Z</cp:lastPrinted>
  <dcterms:created xsi:type="dcterms:W3CDTF">2023-04-20T03:25:00Z</dcterms:created>
  <dcterms:modified xsi:type="dcterms:W3CDTF">2023-12-14T02:09:00Z</dcterms:modified>
</cp:coreProperties>
</file>